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B02" w:rsidRPr="00AE5004" w:rsidRDefault="00953B02" w:rsidP="00AE5004">
      <w:pPr>
        <w:pStyle w:val="a3"/>
        <w:spacing w:line="360" w:lineRule="auto"/>
        <w:ind w:left="429"/>
        <w:jc w:val="center"/>
        <w:rPr>
          <w:bCs/>
          <w:color w:val="000000" w:themeColor="text1"/>
          <w:sz w:val="32"/>
          <w:szCs w:val="32"/>
        </w:rPr>
      </w:pPr>
      <w:r w:rsidRPr="00AE5004">
        <w:rPr>
          <w:rFonts w:hint="eastAsia"/>
          <w:bCs/>
          <w:color w:val="000000" w:themeColor="text1"/>
          <w:sz w:val="32"/>
          <w:szCs w:val="32"/>
        </w:rPr>
        <w:t>《盼</w:t>
      </w:r>
      <w:r w:rsidRPr="00AE5004">
        <w:rPr>
          <w:bCs/>
          <w:color w:val="000000" w:themeColor="text1"/>
          <w:sz w:val="32"/>
          <w:szCs w:val="32"/>
        </w:rPr>
        <w:t>》</w:t>
      </w:r>
      <w:r w:rsidRPr="00AE5004">
        <w:rPr>
          <w:rFonts w:hint="eastAsia"/>
          <w:bCs/>
          <w:color w:val="000000" w:themeColor="text1"/>
          <w:sz w:val="32"/>
          <w:szCs w:val="32"/>
        </w:rPr>
        <w:t>教学反思</w:t>
      </w:r>
    </w:p>
    <w:p w:rsidR="00AE5004" w:rsidRPr="00AE5004" w:rsidRDefault="00AE5004" w:rsidP="00AE5004">
      <w:pPr>
        <w:pStyle w:val="a3"/>
        <w:spacing w:line="360" w:lineRule="auto"/>
        <w:ind w:left="429"/>
        <w:jc w:val="center"/>
        <w:rPr>
          <w:rFonts w:hint="eastAsia"/>
          <w:bCs/>
          <w:color w:val="000000" w:themeColor="text1"/>
          <w:sz w:val="30"/>
          <w:szCs w:val="30"/>
        </w:rPr>
      </w:pPr>
      <w:bookmarkStart w:id="0" w:name="_GoBack"/>
      <w:proofErr w:type="gramStart"/>
      <w:r w:rsidRPr="00AE5004">
        <w:rPr>
          <w:rFonts w:hint="eastAsia"/>
          <w:bCs/>
          <w:color w:val="000000" w:themeColor="text1"/>
          <w:sz w:val="30"/>
          <w:szCs w:val="30"/>
        </w:rPr>
        <w:t>朱栎</w:t>
      </w:r>
      <w:r w:rsidRPr="00AE5004">
        <w:rPr>
          <w:bCs/>
          <w:color w:val="000000" w:themeColor="text1"/>
          <w:sz w:val="30"/>
          <w:szCs w:val="30"/>
        </w:rPr>
        <w:t>颖</w:t>
      </w:r>
      <w:proofErr w:type="gramEnd"/>
    </w:p>
    <w:bookmarkEnd w:id="0"/>
    <w:p w:rsidR="00953B02" w:rsidRPr="00092379" w:rsidRDefault="00953B02" w:rsidP="00092379">
      <w:pPr>
        <w:pStyle w:val="a3"/>
        <w:spacing w:line="360" w:lineRule="auto"/>
        <w:ind w:left="429" w:firstLineChars="200" w:firstLine="480"/>
        <w:rPr>
          <w:rFonts w:hint="eastAsia"/>
          <w:bCs/>
          <w:color w:val="000000" w:themeColor="text1"/>
        </w:rPr>
      </w:pPr>
      <w:r w:rsidRPr="00092379">
        <w:rPr>
          <w:rFonts w:hint="eastAsia"/>
          <w:bCs/>
          <w:color w:val="000000" w:themeColor="text1"/>
        </w:rPr>
        <w:t>本课时，</w:t>
      </w:r>
      <w:r w:rsidRPr="00092379">
        <w:rPr>
          <w:bCs/>
          <w:color w:val="000000" w:themeColor="text1"/>
        </w:rPr>
        <w:t>我着重抓住了本单元教学的重点任务，确定一个中心，围绕中心</w:t>
      </w:r>
      <w:r w:rsidRPr="00092379">
        <w:rPr>
          <w:rFonts w:hint="eastAsia"/>
          <w:bCs/>
          <w:color w:val="000000" w:themeColor="text1"/>
        </w:rPr>
        <w:t>进行选材</w:t>
      </w:r>
      <w:proofErr w:type="gramStart"/>
      <w:r w:rsidRPr="00092379">
        <w:rPr>
          <w:bCs/>
          <w:color w:val="000000" w:themeColor="text1"/>
        </w:rPr>
        <w:t>，着</w:t>
      </w:r>
      <w:proofErr w:type="gramEnd"/>
      <w:r w:rsidRPr="00092379">
        <w:rPr>
          <w:bCs/>
          <w:color w:val="000000" w:themeColor="text1"/>
        </w:rPr>
        <w:t>重写好重要部分</w:t>
      </w:r>
      <w:r w:rsidRPr="00092379">
        <w:rPr>
          <w:rFonts w:hint="eastAsia"/>
          <w:bCs/>
          <w:color w:val="000000" w:themeColor="text1"/>
        </w:rPr>
        <w:t>（可以</w:t>
      </w:r>
      <w:r w:rsidRPr="00092379">
        <w:rPr>
          <w:bCs/>
          <w:color w:val="000000" w:themeColor="text1"/>
        </w:rPr>
        <w:t>抓住人物的语言、心理、动作</w:t>
      </w:r>
      <w:r w:rsidRPr="00092379">
        <w:rPr>
          <w:rFonts w:hint="eastAsia"/>
          <w:bCs/>
          <w:color w:val="000000" w:themeColor="text1"/>
        </w:rPr>
        <w:t>，</w:t>
      </w:r>
      <w:r w:rsidRPr="00092379">
        <w:rPr>
          <w:bCs/>
          <w:color w:val="000000" w:themeColor="text1"/>
        </w:rPr>
        <w:t>环境烘托来进行描写）</w:t>
      </w:r>
      <w:r w:rsidRPr="00092379">
        <w:rPr>
          <w:rFonts w:hint="eastAsia"/>
          <w:bCs/>
          <w:color w:val="000000" w:themeColor="text1"/>
        </w:rPr>
        <w:t>。</w:t>
      </w:r>
      <w:r w:rsidRPr="00092379">
        <w:rPr>
          <w:bCs/>
          <w:color w:val="000000" w:themeColor="text1"/>
        </w:rPr>
        <w:t>以此</w:t>
      </w:r>
      <w:r w:rsidRPr="00092379">
        <w:rPr>
          <w:rFonts w:hint="eastAsia"/>
          <w:bCs/>
          <w:color w:val="000000" w:themeColor="text1"/>
        </w:rPr>
        <w:t>，</w:t>
      </w:r>
      <w:r w:rsidRPr="00092379">
        <w:rPr>
          <w:bCs/>
          <w:color w:val="000000" w:themeColor="text1"/>
        </w:rPr>
        <w:t>来设计我的教学任务，基本达成了教学目标。</w:t>
      </w:r>
      <w:r w:rsidRPr="00092379">
        <w:rPr>
          <w:rFonts w:hint="eastAsia"/>
          <w:bCs/>
          <w:color w:val="000000" w:themeColor="text1"/>
        </w:rPr>
        <w:t>但</w:t>
      </w:r>
      <w:r w:rsidRPr="00092379">
        <w:rPr>
          <w:bCs/>
          <w:color w:val="000000" w:themeColor="text1"/>
        </w:rPr>
        <w:t>还有许多不足之处值得去改进：</w:t>
      </w:r>
    </w:p>
    <w:p w:rsidR="00953B02" w:rsidRPr="00092379" w:rsidRDefault="00953B02" w:rsidP="00092379">
      <w:pPr>
        <w:pStyle w:val="a3"/>
        <w:numPr>
          <w:ilvl w:val="0"/>
          <w:numId w:val="1"/>
        </w:numPr>
        <w:spacing w:line="360" w:lineRule="auto"/>
        <w:jc w:val="both"/>
        <w:rPr>
          <w:bCs/>
          <w:color w:val="000000" w:themeColor="text1"/>
        </w:rPr>
      </w:pPr>
      <w:r w:rsidRPr="00092379">
        <w:rPr>
          <w:rFonts w:hint="eastAsia"/>
          <w:bCs/>
          <w:color w:val="000000" w:themeColor="text1"/>
        </w:rPr>
        <w:t>课堂</w:t>
      </w:r>
      <w:r w:rsidRPr="00092379">
        <w:rPr>
          <w:bCs/>
          <w:color w:val="000000" w:themeColor="text1"/>
        </w:rPr>
        <w:t>设计重点还不够突出，应该删减前面的一些重复的内容，把重点放在本课时的教学重点上来。（</w:t>
      </w:r>
      <w:r w:rsidRPr="00092379">
        <w:rPr>
          <w:rFonts w:hint="eastAsia"/>
          <w:bCs/>
          <w:color w:val="000000" w:themeColor="text1"/>
        </w:rPr>
        <w:t>课文第二部分），</w:t>
      </w:r>
      <w:r w:rsidRPr="00092379">
        <w:rPr>
          <w:bCs/>
          <w:color w:val="000000" w:themeColor="text1"/>
        </w:rPr>
        <w:t>好给后面学生练笔留够时间。每堂课</w:t>
      </w:r>
      <w:r w:rsidRPr="00092379">
        <w:rPr>
          <w:rFonts w:hint="eastAsia"/>
          <w:bCs/>
          <w:color w:val="000000" w:themeColor="text1"/>
        </w:rPr>
        <w:t>的</w:t>
      </w:r>
      <w:r w:rsidRPr="00092379">
        <w:rPr>
          <w:bCs/>
          <w:color w:val="000000" w:themeColor="text1"/>
        </w:rPr>
        <w:t>教学，应该是有一个重点来重点突破，而不是蜻蜓点水。</w:t>
      </w:r>
    </w:p>
    <w:p w:rsidR="00953B02" w:rsidRPr="00092379" w:rsidRDefault="00953B02" w:rsidP="00092379">
      <w:pPr>
        <w:pStyle w:val="a3"/>
        <w:numPr>
          <w:ilvl w:val="0"/>
          <w:numId w:val="1"/>
        </w:numPr>
        <w:spacing w:line="360" w:lineRule="auto"/>
        <w:jc w:val="both"/>
        <w:rPr>
          <w:bCs/>
          <w:color w:val="000000" w:themeColor="text1"/>
        </w:rPr>
      </w:pPr>
      <w:r w:rsidRPr="00092379">
        <w:rPr>
          <w:bCs/>
          <w:color w:val="000000" w:themeColor="text1"/>
        </w:rPr>
        <w:t>抛出问题后</w:t>
      </w:r>
      <w:r w:rsidRPr="00092379">
        <w:rPr>
          <w:rFonts w:hint="eastAsia"/>
          <w:bCs/>
          <w:color w:val="000000" w:themeColor="text1"/>
        </w:rPr>
        <w:t>，</w:t>
      </w:r>
      <w:r w:rsidRPr="00092379">
        <w:rPr>
          <w:bCs/>
          <w:color w:val="000000" w:themeColor="text1"/>
        </w:rPr>
        <w:t>应该给学生多一些思考</w:t>
      </w:r>
      <w:r w:rsidRPr="00092379">
        <w:rPr>
          <w:rFonts w:hint="eastAsia"/>
          <w:bCs/>
          <w:color w:val="000000" w:themeColor="text1"/>
        </w:rPr>
        <w:t>和</w:t>
      </w:r>
      <w:r w:rsidRPr="00092379">
        <w:rPr>
          <w:bCs/>
          <w:color w:val="000000" w:themeColor="text1"/>
        </w:rPr>
        <w:t>讨论的</w:t>
      </w:r>
      <w:r w:rsidRPr="00092379">
        <w:rPr>
          <w:rFonts w:hint="eastAsia"/>
          <w:bCs/>
          <w:color w:val="000000" w:themeColor="text1"/>
        </w:rPr>
        <w:t>时间</w:t>
      </w:r>
      <w:r w:rsidRPr="00092379">
        <w:rPr>
          <w:bCs/>
          <w:color w:val="000000" w:themeColor="text1"/>
        </w:rPr>
        <w:t>，不要着急说出老师的答案来。</w:t>
      </w:r>
    </w:p>
    <w:p w:rsidR="00953B02" w:rsidRPr="00092379" w:rsidRDefault="00953B02" w:rsidP="00092379">
      <w:pPr>
        <w:pStyle w:val="a3"/>
        <w:numPr>
          <w:ilvl w:val="0"/>
          <w:numId w:val="1"/>
        </w:numPr>
        <w:spacing w:line="360" w:lineRule="auto"/>
        <w:jc w:val="both"/>
        <w:rPr>
          <w:rFonts w:hint="eastAsia"/>
          <w:bCs/>
          <w:color w:val="000000" w:themeColor="text1"/>
        </w:rPr>
      </w:pPr>
      <w:r w:rsidRPr="00092379">
        <w:rPr>
          <w:bCs/>
          <w:color w:val="000000" w:themeColor="text1"/>
        </w:rPr>
        <w:t>展示环节</w:t>
      </w:r>
      <w:r w:rsidRPr="00092379">
        <w:rPr>
          <w:rFonts w:hint="eastAsia"/>
          <w:bCs/>
          <w:color w:val="000000" w:themeColor="text1"/>
        </w:rPr>
        <w:t>，</w:t>
      </w:r>
      <w:r w:rsidRPr="00092379">
        <w:rPr>
          <w:bCs/>
          <w:color w:val="000000" w:themeColor="text1"/>
        </w:rPr>
        <w:t>应该</w:t>
      </w:r>
      <w:r w:rsidR="00092379">
        <w:rPr>
          <w:rFonts w:hint="eastAsia"/>
          <w:bCs/>
          <w:color w:val="000000" w:themeColor="text1"/>
        </w:rPr>
        <w:t>多</w:t>
      </w:r>
      <w:r w:rsidRPr="00092379">
        <w:rPr>
          <w:bCs/>
          <w:color w:val="000000" w:themeColor="text1"/>
        </w:rPr>
        <w:t>给其他孩子一些机会。</w:t>
      </w:r>
    </w:p>
    <w:sectPr w:rsidR="00953B02" w:rsidRPr="00092379" w:rsidSect="00092379">
      <w:footerReference w:type="default" r:id="rId7"/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C77" w:rsidRDefault="00794C77" w:rsidP="00AE5004">
      <w:r>
        <w:separator/>
      </w:r>
    </w:p>
  </w:endnote>
  <w:endnote w:type="continuationSeparator" w:id="0">
    <w:p w:rsidR="00794C77" w:rsidRDefault="00794C77" w:rsidP="00AE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7628296"/>
      <w:docPartObj>
        <w:docPartGallery w:val="Page Numbers (Bottom of Page)"/>
        <w:docPartUnique/>
      </w:docPartObj>
    </w:sdtPr>
    <w:sdtContent>
      <w:p w:rsidR="00AE5004" w:rsidRDefault="00AE500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379" w:rsidRPr="00092379">
          <w:rPr>
            <w:noProof/>
            <w:lang w:val="zh-CN"/>
          </w:rPr>
          <w:t>1</w:t>
        </w:r>
        <w:r>
          <w:fldChar w:fldCharType="end"/>
        </w:r>
      </w:p>
    </w:sdtContent>
  </w:sdt>
  <w:p w:rsidR="00896AAC" w:rsidRDefault="00794C7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C77" w:rsidRDefault="00794C77" w:rsidP="00AE5004">
      <w:r>
        <w:separator/>
      </w:r>
    </w:p>
  </w:footnote>
  <w:footnote w:type="continuationSeparator" w:id="0">
    <w:p w:rsidR="00794C77" w:rsidRDefault="00794C77" w:rsidP="00AE5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3501D"/>
    <w:multiLevelType w:val="hybridMultilevel"/>
    <w:tmpl w:val="C7106988"/>
    <w:lvl w:ilvl="0" w:tplc="29CAB1CE">
      <w:start w:val="1"/>
      <w:numFmt w:val="decimal"/>
      <w:lvlText w:val="%1、"/>
      <w:lvlJc w:val="left"/>
      <w:pPr>
        <w:ind w:left="114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9" w:hanging="420"/>
      </w:pPr>
    </w:lvl>
    <w:lvl w:ilvl="2" w:tplc="0409001B" w:tentative="1">
      <w:start w:val="1"/>
      <w:numFmt w:val="lowerRoman"/>
      <w:lvlText w:val="%3."/>
      <w:lvlJc w:val="right"/>
      <w:pPr>
        <w:ind w:left="1689" w:hanging="420"/>
      </w:pPr>
    </w:lvl>
    <w:lvl w:ilvl="3" w:tplc="0409000F" w:tentative="1">
      <w:start w:val="1"/>
      <w:numFmt w:val="decimal"/>
      <w:lvlText w:val="%4."/>
      <w:lvlJc w:val="left"/>
      <w:pPr>
        <w:ind w:left="2109" w:hanging="420"/>
      </w:pPr>
    </w:lvl>
    <w:lvl w:ilvl="4" w:tplc="04090019" w:tentative="1">
      <w:start w:val="1"/>
      <w:numFmt w:val="lowerLetter"/>
      <w:lvlText w:val="%5)"/>
      <w:lvlJc w:val="left"/>
      <w:pPr>
        <w:ind w:left="2529" w:hanging="420"/>
      </w:pPr>
    </w:lvl>
    <w:lvl w:ilvl="5" w:tplc="0409001B" w:tentative="1">
      <w:start w:val="1"/>
      <w:numFmt w:val="lowerRoman"/>
      <w:lvlText w:val="%6."/>
      <w:lvlJc w:val="right"/>
      <w:pPr>
        <w:ind w:left="2949" w:hanging="420"/>
      </w:pPr>
    </w:lvl>
    <w:lvl w:ilvl="6" w:tplc="0409000F" w:tentative="1">
      <w:start w:val="1"/>
      <w:numFmt w:val="decimal"/>
      <w:lvlText w:val="%7."/>
      <w:lvlJc w:val="left"/>
      <w:pPr>
        <w:ind w:left="3369" w:hanging="420"/>
      </w:pPr>
    </w:lvl>
    <w:lvl w:ilvl="7" w:tplc="04090019" w:tentative="1">
      <w:start w:val="1"/>
      <w:numFmt w:val="lowerLetter"/>
      <w:lvlText w:val="%8)"/>
      <w:lvlJc w:val="left"/>
      <w:pPr>
        <w:ind w:left="3789" w:hanging="420"/>
      </w:pPr>
    </w:lvl>
    <w:lvl w:ilvl="8" w:tplc="0409001B" w:tentative="1">
      <w:start w:val="1"/>
      <w:numFmt w:val="lowerRoman"/>
      <w:lvlText w:val="%9."/>
      <w:lvlJc w:val="right"/>
      <w:pPr>
        <w:ind w:left="420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B02"/>
    <w:rsid w:val="00092379"/>
    <w:rsid w:val="00284A23"/>
    <w:rsid w:val="00794C77"/>
    <w:rsid w:val="00953B02"/>
    <w:rsid w:val="00A201A8"/>
    <w:rsid w:val="00AE5004"/>
    <w:rsid w:val="00F1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A28AC8-84C4-4B19-B47B-F102D7E8C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B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3B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footer"/>
    <w:basedOn w:val="a"/>
    <w:link w:val="Char"/>
    <w:uiPriority w:val="99"/>
    <w:unhideWhenUsed/>
    <w:rsid w:val="00953B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953B02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E50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E50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dcterms:created xsi:type="dcterms:W3CDTF">2019-10-23T02:42:00Z</dcterms:created>
  <dcterms:modified xsi:type="dcterms:W3CDTF">2019-10-23T03:00:00Z</dcterms:modified>
</cp:coreProperties>
</file>